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D2D74E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E2740E">
        <w:rPr>
          <w:rFonts w:ascii="Times New Roman" w:eastAsia="Arial" w:hAnsi="Times New Roman" w:cs="Times New Roman"/>
          <w:b/>
          <w:sz w:val="28"/>
          <w:szCs w:val="28"/>
        </w:rPr>
        <w:t>Практическое задание. Анализ защищенности веб-приложения.</w:t>
      </w:r>
    </w:p>
    <w:p w14:paraId="429AAD44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42F5F30D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E2740E">
        <w:rPr>
          <w:rFonts w:ascii="Times New Roman" w:eastAsia="Arial" w:hAnsi="Times New Roman" w:cs="Times New Roman"/>
          <w:b/>
          <w:sz w:val="28"/>
          <w:szCs w:val="28"/>
        </w:rPr>
        <w:t>Введение.</w:t>
      </w:r>
    </w:p>
    <w:p w14:paraId="707A2265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  <w:shd w:val="clear" w:color="auto" w:fill="FFFFFF"/>
        </w:rPr>
      </w:pPr>
    </w:p>
    <w:p w14:paraId="18867361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  <w:r w:rsidRPr="00E2740E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  <w:t xml:space="preserve">OWASP Juice Shop — это проект с открытым исходным кодом, размещенный на некоммерческой платформе </w:t>
      </w:r>
      <w:hyperlink r:id="rId5">
        <w:r w:rsidRPr="00E2740E">
          <w:rPr>
            <w:rFonts w:ascii="Times New Roman" w:eastAsia="Arial" w:hAnsi="Times New Roman" w:cs="Times New Roman"/>
            <w:color w:val="222222"/>
            <w:sz w:val="28"/>
            <w:szCs w:val="28"/>
            <w:u w:val="single"/>
            <w:shd w:val="clear" w:color="auto" w:fill="FFFFFF"/>
          </w:rPr>
          <w:t>Open Web Application Security Project HYPERLINK "https://owasp.org/"® (OWASP)</w:t>
        </w:r>
      </w:hyperlink>
      <w:r w:rsidRPr="00E2740E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  <w:t>. Он разрабатывается и поддерживается волонтерами. Это уязвимое веб-приложение, предназначенное для обучения и практики в области безопасности веб-приложений. Оно предоставляет практикующим специалистам реалистичную и интерактивную среду, в которой они могут практиковать и улучшать свои навыки в выявлении и использовании уязвимостей веб-приложений.</w:t>
      </w:r>
    </w:p>
    <w:p w14:paraId="79051F49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</w:p>
    <w:p w14:paraId="548E258F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E2740E">
        <w:rPr>
          <w:rFonts w:ascii="Times New Roman" w:eastAsia="Arial" w:hAnsi="Times New Roman" w:cs="Times New Roman"/>
          <w:b/>
          <w:color w:val="222222"/>
          <w:sz w:val="28"/>
          <w:szCs w:val="28"/>
          <w:shd w:val="clear" w:color="auto" w:fill="FFFFFF"/>
        </w:rPr>
        <w:t>Статический анализ с использованием Semgrep.</w:t>
      </w:r>
    </w:p>
    <w:p w14:paraId="6C43CA78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</w:p>
    <w:p w14:paraId="7FBB5088" w14:textId="3924663C" w:rsidR="00F27BBA" w:rsidRPr="00E2740E" w:rsidRDefault="00E2740E">
      <w:pPr>
        <w:spacing w:after="0" w:line="276" w:lineRule="auto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10974" w:dyaOrig="6661" w14:anchorId="05D0E1FE">
          <v:rect id="rectole0000000000" o:spid="_x0000_i1025" style="width:399pt;height:234pt" o:ole="" o:preferrelative="t" stroked="f">
            <v:imagedata r:id="rId6" o:title="" croptop="9944f" cropleft="8096f"/>
          </v:rect>
          <o:OLEObject Type="Embed" ProgID="StaticMetafile" ShapeID="rectole0000000000" DrawAspect="Content" ObjectID="_1794751940" r:id="rId7"/>
        </w:object>
      </w:r>
    </w:p>
    <w:p w14:paraId="500D63D2" w14:textId="424A898B" w:rsidR="00F27BBA" w:rsidRPr="00E2740E" w:rsidRDefault="00E2740E">
      <w:pPr>
        <w:spacing w:after="0" w:line="276" w:lineRule="auto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10974" w:dyaOrig="6661" w14:anchorId="397A8313">
          <v:rect id="rectole0000000001" o:spid="_x0000_i1026" style="width:389.25pt;height:227.25pt" o:ole="" o:preferrelative="t" stroked="f">
            <v:imagedata r:id="rId8" o:title="" croptop="7363f" cropleft="8069f"/>
          </v:rect>
          <o:OLEObject Type="Embed" ProgID="StaticMetafile" ShapeID="rectole0000000001" DrawAspect="Content" ObjectID="_1794751941" r:id="rId9"/>
        </w:object>
      </w:r>
    </w:p>
    <w:p w14:paraId="2CBB5737" w14:textId="64D9F055" w:rsidR="00F27BBA" w:rsidRPr="00E2740E" w:rsidRDefault="00E2740E">
      <w:pPr>
        <w:spacing w:after="0" w:line="276" w:lineRule="auto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10974" w:dyaOrig="6661" w14:anchorId="2C03336A">
          <v:rect id="rectole0000000002" o:spid="_x0000_i1027" style="width:408pt;height:246.75pt" o:ole="" o:preferrelative="t" stroked="f">
            <v:imagedata r:id="rId10" o:title="" croptop="8248f" cropleft="8227f"/>
          </v:rect>
          <o:OLEObject Type="Embed" ProgID="StaticMetafile" ShapeID="rectole0000000002" DrawAspect="Content" ObjectID="_1794751942" r:id="rId11"/>
        </w:object>
      </w:r>
    </w:p>
    <w:p w14:paraId="2A0DB059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</w:p>
    <w:p w14:paraId="6A33183A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E2740E">
        <w:rPr>
          <w:rFonts w:ascii="Times New Roman" w:eastAsia="Arial" w:hAnsi="Times New Roman" w:cs="Times New Roman"/>
          <w:b/>
          <w:color w:val="222222"/>
          <w:sz w:val="28"/>
          <w:szCs w:val="28"/>
          <w:shd w:val="clear" w:color="auto" w:fill="FFFFFF"/>
        </w:rPr>
        <w:t>Уязвимости, найденные в веб-приложении Juice Shop из OWASP TOP 10.</w:t>
      </w:r>
    </w:p>
    <w:p w14:paraId="4535575D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</w:p>
    <w:p w14:paraId="2A657303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  <w:r w:rsidRPr="00E2740E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  <w:t>A03:2021-Injection - Database Schema</w:t>
      </w:r>
    </w:p>
    <w:p w14:paraId="10FA06F8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  <w:r w:rsidRPr="00E2740E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  <w:t>A03:2021-Injection - Login Admin</w:t>
      </w:r>
    </w:p>
    <w:p w14:paraId="62EA1981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  <w:r w:rsidRPr="00E2740E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  <w:t>A03:2021-Injection - Ephemeral Accountant</w:t>
      </w:r>
    </w:p>
    <w:p w14:paraId="49E159A8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  <w:r w:rsidRPr="00E2740E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  <w:t>A01_2021-Broken_Access_Control - Manipulate Basket</w:t>
      </w:r>
    </w:p>
    <w:p w14:paraId="65395C2B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  <w:r w:rsidRPr="00E2740E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  <w:t>A01_2021-Broken_Access_Control - View Basket</w:t>
      </w:r>
    </w:p>
    <w:p w14:paraId="6491CB2A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  <w:r w:rsidRPr="00E2740E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  <w:t>A03:2021-Injection - CWE-79: Cross-site Scripting, CWE-89: SQL Injection, and CWE-73: External Control of File Name or Path</w:t>
      </w:r>
    </w:p>
    <w:p w14:paraId="482BF987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  <w:r w:rsidRPr="00E2740E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A01_2021-Broken_Access_Control - CWE-200: Exposure of Sensitive Information to an Unauthorized Actor, CWE-201: Insertion of Sensitive Information </w:t>
      </w:r>
      <w:proofErr w:type="gramStart"/>
      <w:r w:rsidRPr="00E2740E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  <w:t>Into</w:t>
      </w:r>
      <w:proofErr w:type="gramEnd"/>
      <w:r w:rsidRPr="00E2740E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 Sent Data, and CWE-352: Cross-Site Request Forgery.</w:t>
      </w:r>
    </w:p>
    <w:p w14:paraId="5A107FC4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  <w:lang w:val="en-US"/>
        </w:rPr>
      </w:pPr>
    </w:p>
    <w:p w14:paraId="4602663B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b/>
          <w:sz w:val="28"/>
          <w:szCs w:val="28"/>
        </w:rPr>
        <w:t>Эксплуатация уязвимостей в OWASP Juice Shop</w:t>
      </w:r>
      <w:r w:rsidRPr="00E2740E">
        <w:rPr>
          <w:rFonts w:ascii="Times New Roman" w:eastAsia="Arial" w:hAnsi="Times New Roman" w:cs="Times New Roman"/>
          <w:sz w:val="28"/>
          <w:szCs w:val="28"/>
        </w:rPr>
        <w:t>:</w:t>
      </w:r>
    </w:p>
    <w:p w14:paraId="6518D214" w14:textId="77777777" w:rsidR="00F27BBA" w:rsidRPr="00E2740E" w:rsidRDefault="00000000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eastAsia="Arial" w:hAnsi="Times New Roman" w:cs="Times New Roman"/>
          <w:sz w:val="28"/>
          <w:szCs w:val="28"/>
          <w:u w:val="single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Broken Access Control</w:t>
      </w:r>
    </w:p>
    <w:p w14:paraId="044031A5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ab/>
        <w:t>Задача</w:t>
      </w:r>
      <w:proofErr w:type="gramStart"/>
      <w:r w:rsidRPr="00E2740E">
        <w:rPr>
          <w:rFonts w:ascii="Times New Roman" w:eastAsia="Arial" w:hAnsi="Times New Roman" w:cs="Times New Roman"/>
          <w:sz w:val="28"/>
          <w:szCs w:val="28"/>
        </w:rPr>
        <w:t>: Поместить</w:t>
      </w:r>
      <w:proofErr w:type="gramEnd"/>
      <w:r w:rsidRPr="00E2740E">
        <w:rPr>
          <w:rFonts w:ascii="Times New Roman" w:eastAsia="Arial" w:hAnsi="Times New Roman" w:cs="Times New Roman"/>
          <w:sz w:val="28"/>
          <w:szCs w:val="28"/>
        </w:rPr>
        <w:t xml:space="preserve"> товар в корзину другого пользователя.</w:t>
      </w:r>
      <w:r w:rsidRPr="00E2740E">
        <w:rPr>
          <w:rFonts w:ascii="Times New Roman" w:eastAsia="Arial" w:hAnsi="Times New Roman" w:cs="Times New Roman"/>
          <w:sz w:val="28"/>
          <w:szCs w:val="28"/>
        </w:rPr>
        <w:br/>
      </w:r>
      <w:r w:rsidRPr="00E2740E">
        <w:rPr>
          <w:rFonts w:ascii="Times New Roman" w:eastAsia="Arial" w:hAnsi="Times New Roman" w:cs="Times New Roman"/>
          <w:sz w:val="28"/>
          <w:szCs w:val="28"/>
        </w:rPr>
        <w:tab/>
        <w:t>- создаем нового пользователя и добавляем в корзину товар</w:t>
      </w:r>
    </w:p>
    <w:p w14:paraId="2DBD3B65" w14:textId="77777777" w:rsidR="00F27BBA" w:rsidRPr="00E2740E" w:rsidRDefault="00000000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  <w:lang w:val="en-US"/>
        </w:rPr>
      </w:pPr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 xml:space="preserve">- </w:t>
      </w:r>
      <w:r w:rsidRPr="00E2740E">
        <w:rPr>
          <w:rFonts w:ascii="Times New Roman" w:eastAsia="Arial" w:hAnsi="Times New Roman" w:cs="Times New Roman"/>
          <w:sz w:val="28"/>
          <w:szCs w:val="28"/>
        </w:rPr>
        <w:t>в</w:t>
      </w:r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>Burpsuite</w:t>
      </w:r>
      <w:proofErr w:type="spellEnd"/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 xml:space="preserve"> </w:t>
      </w:r>
      <w:r w:rsidRPr="00E2740E">
        <w:rPr>
          <w:rFonts w:ascii="Times New Roman" w:eastAsia="Arial" w:hAnsi="Times New Roman" w:cs="Times New Roman"/>
          <w:sz w:val="28"/>
          <w:szCs w:val="28"/>
        </w:rPr>
        <w:t>находим</w:t>
      </w:r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 xml:space="preserve"> </w:t>
      </w:r>
      <w:r w:rsidRPr="00E2740E">
        <w:rPr>
          <w:rFonts w:ascii="Times New Roman" w:eastAsia="Arial" w:hAnsi="Times New Roman" w:cs="Times New Roman"/>
          <w:sz w:val="28"/>
          <w:szCs w:val="28"/>
        </w:rPr>
        <w:t>пакет</w:t>
      </w:r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 xml:space="preserve"> POST /</w:t>
      </w:r>
      <w:proofErr w:type="spellStart"/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>api</w:t>
      </w:r>
      <w:proofErr w:type="spellEnd"/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>/</w:t>
      </w:r>
      <w:proofErr w:type="spellStart"/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>BasketItems</w:t>
      </w:r>
      <w:proofErr w:type="spellEnd"/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>/ HTTP/1.1</w:t>
      </w:r>
    </w:p>
    <w:p w14:paraId="4F9C4ADC" w14:textId="77777777" w:rsidR="00F27BBA" w:rsidRPr="00E2740E" w:rsidRDefault="00000000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- отправляем его в репитер</w:t>
      </w:r>
    </w:p>
    <w:p w14:paraId="39F0CA77" w14:textId="77777777" w:rsidR="00F27BBA" w:rsidRPr="00E2740E" w:rsidRDefault="00000000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- добавляем в запросе строку с корзиной под другим номером и отправляем</w:t>
      </w:r>
    </w:p>
    <w:p w14:paraId="65940A53" w14:textId="77777777" w:rsidR="00F27BBA" w:rsidRPr="00E2740E" w:rsidRDefault="00F27BBA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</w:p>
    <w:p w14:paraId="7B5CFCD9" w14:textId="2D1C3F43" w:rsidR="00F27BBA" w:rsidRPr="00E2740E" w:rsidRDefault="00E2740E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10974" w:dyaOrig="7005" w14:anchorId="11D8363D">
          <v:rect id="rectole0000000003" o:spid="_x0000_i1028" style="width:479.25pt;height:324pt" o:ole="" o:preferrelative="t" stroked="f">
            <v:imagedata r:id="rId12" o:title=""/>
          </v:rect>
          <o:OLEObject Type="Embed" ProgID="StaticMetafile" ShapeID="rectole0000000003" DrawAspect="Content" ObjectID="_1794751943" r:id="rId13"/>
        </w:object>
      </w:r>
    </w:p>
    <w:p w14:paraId="395D03D9" w14:textId="2DC82ACB" w:rsidR="00F27BBA" w:rsidRPr="00E2740E" w:rsidRDefault="00E2740E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10974" w:dyaOrig="6317" w14:anchorId="2EA575A3">
          <v:rect id="rectole0000000004" o:spid="_x0000_i1029" style="width:453pt;height:244.5pt" o:ole="" o:preferrelative="t" stroked="f">
            <v:imagedata r:id="rId14" o:title=""/>
          </v:rect>
          <o:OLEObject Type="Embed" ProgID="StaticMetafile" ShapeID="rectole0000000004" DrawAspect="Content" ObjectID="_1794751944" r:id="rId15"/>
        </w:object>
      </w:r>
    </w:p>
    <w:p w14:paraId="40696EC7" w14:textId="77777777" w:rsidR="00F27BBA" w:rsidRPr="00E2740E" w:rsidRDefault="00F27BBA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</w:p>
    <w:p w14:paraId="27CBA50E" w14:textId="6DE8654A" w:rsidR="00F27BBA" w:rsidRPr="00E2740E" w:rsidRDefault="00E2740E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10974" w:dyaOrig="6479" w14:anchorId="1C9EBFE4">
          <v:rect id="rectole0000000005" o:spid="_x0000_i1030" style="width:453pt;height:287.25pt" o:ole="" o:preferrelative="t" stroked="f">
            <v:imagedata r:id="rId16" o:title=""/>
          </v:rect>
          <o:OLEObject Type="Embed" ProgID="StaticMetafile" ShapeID="rectole0000000005" DrawAspect="Content" ObjectID="_1794751945" r:id="rId17"/>
        </w:object>
      </w:r>
    </w:p>
    <w:p w14:paraId="4A87DEFB" w14:textId="3C34E8EB" w:rsidR="00F27BBA" w:rsidRPr="00E2740E" w:rsidRDefault="00E2740E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10974" w:dyaOrig="6296" w14:anchorId="113440DC">
          <v:rect id="rectole0000000006" o:spid="_x0000_i1031" style="width:449.25pt;height:258pt" o:ole="" o:preferrelative="t" stroked="f">
            <v:imagedata r:id="rId18" o:title=""/>
          </v:rect>
          <o:OLEObject Type="Embed" ProgID="StaticMetafile" ShapeID="rectole0000000006" DrawAspect="Content" ObjectID="_1794751946" r:id="rId19"/>
        </w:object>
      </w:r>
    </w:p>
    <w:p w14:paraId="5982154E" w14:textId="075F86C6" w:rsidR="00F27BBA" w:rsidRPr="00E2740E" w:rsidRDefault="00E2740E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10974" w:dyaOrig="7268" w14:anchorId="1CA8DFC9">
          <v:rect id="rectole0000000007" o:spid="_x0000_i1032" style="width:410.25pt;height:285pt" o:ole="" o:preferrelative="t" stroked="f">
            <v:imagedata r:id="rId20" o:title=""/>
          </v:rect>
          <o:OLEObject Type="Embed" ProgID="StaticMetafile" ShapeID="rectole0000000007" DrawAspect="Content" ObjectID="_1794751947" r:id="rId21"/>
        </w:object>
      </w:r>
    </w:p>
    <w:p w14:paraId="6E782E2B" w14:textId="77777777" w:rsidR="00F27BBA" w:rsidRPr="00E2740E" w:rsidRDefault="00F27BBA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</w:p>
    <w:p w14:paraId="139029D9" w14:textId="77777777" w:rsidR="00F27BBA" w:rsidRPr="00E2740E" w:rsidRDefault="00000000">
      <w:pPr>
        <w:numPr>
          <w:ilvl w:val="0"/>
          <w:numId w:val="2"/>
        </w:numPr>
        <w:spacing w:after="0" w:line="276" w:lineRule="auto"/>
        <w:ind w:left="720" w:hanging="360"/>
        <w:rPr>
          <w:rFonts w:ascii="Times New Roman" w:eastAsia="Arial" w:hAnsi="Times New Roman" w:cs="Times New Roman"/>
          <w:sz w:val="28"/>
          <w:szCs w:val="28"/>
          <w:u w:val="single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Injection</w:t>
      </w:r>
    </w:p>
    <w:p w14:paraId="1CA237FC" w14:textId="77777777" w:rsidR="00F27BBA" w:rsidRPr="00E2740E" w:rsidRDefault="00000000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 xml:space="preserve">- </w:t>
      </w:r>
      <w:proofErr w:type="gramStart"/>
      <w:r w:rsidRPr="00E2740E">
        <w:rPr>
          <w:rFonts w:ascii="Times New Roman" w:eastAsia="Arial" w:hAnsi="Times New Roman" w:cs="Times New Roman"/>
          <w:sz w:val="28"/>
          <w:szCs w:val="28"/>
        </w:rPr>
        <w:t>пробуем залогиниться</w:t>
      </w:r>
      <w:proofErr w:type="gramEnd"/>
      <w:r w:rsidRPr="00E2740E">
        <w:rPr>
          <w:rFonts w:ascii="Times New Roman" w:eastAsia="Arial" w:hAnsi="Times New Roman" w:cs="Times New Roman"/>
          <w:sz w:val="28"/>
          <w:szCs w:val="28"/>
        </w:rPr>
        <w:t xml:space="preserve"> введя логин/пароль: admin - admin</w:t>
      </w:r>
    </w:p>
    <w:p w14:paraId="164A8355" w14:textId="77777777" w:rsidR="00F27BBA" w:rsidRPr="00E2740E" w:rsidRDefault="00000000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- находим запрос и отправляем в репитер</w:t>
      </w:r>
    </w:p>
    <w:p w14:paraId="439D23FA" w14:textId="77777777" w:rsidR="00F27BBA" w:rsidRPr="00E2740E" w:rsidRDefault="00000000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- вставляем простейшую инъекцию &lt;&lt;’ or 1=1 --&gt;&gt;</w:t>
      </w:r>
    </w:p>
    <w:p w14:paraId="7E7A0E53" w14:textId="77777777" w:rsidR="00F27BBA" w:rsidRPr="00E2740E" w:rsidRDefault="00000000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- повторяем запрос и получаем логин администратора и его токен</w:t>
      </w:r>
    </w:p>
    <w:p w14:paraId="2B84848F" w14:textId="0B4D1A31" w:rsidR="00F27BBA" w:rsidRPr="00E2740E" w:rsidRDefault="00E2740E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10974" w:dyaOrig="7188" w14:anchorId="159DEDC6">
          <v:rect id="rectole0000000008" o:spid="_x0000_i1033" style="width:456.75pt;height:299.25pt" o:ole="" o:preferrelative="t" stroked="f">
            <v:imagedata r:id="rId22" o:title=""/>
          </v:rect>
          <o:OLEObject Type="Embed" ProgID="StaticMetafile" ShapeID="rectole0000000008" DrawAspect="Content" ObjectID="_1794751948" r:id="rId23"/>
        </w:object>
      </w:r>
    </w:p>
    <w:p w14:paraId="15DE25E9" w14:textId="699A1DC0" w:rsidR="00F27BBA" w:rsidRPr="00E2740E" w:rsidRDefault="00E2740E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10974" w:dyaOrig="6965" w14:anchorId="66B790E8">
          <v:rect id="rectole0000000009" o:spid="_x0000_i1034" style="width:457.5pt;height:270pt" o:ole="" o:preferrelative="t" stroked="f">
            <v:imagedata r:id="rId24" o:title="" croptop="4475f"/>
          </v:rect>
          <o:OLEObject Type="Embed" ProgID="StaticMetafile" ShapeID="rectole0000000009" DrawAspect="Content" ObjectID="_1794751949" r:id="rId25"/>
        </w:object>
      </w:r>
    </w:p>
    <w:p w14:paraId="06612BD2" w14:textId="002455DC" w:rsidR="00F27BBA" w:rsidRPr="00E2740E" w:rsidRDefault="00E2740E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10974" w:dyaOrig="6661" w14:anchorId="2B3EF52A">
          <v:rect id="rectole0000000010" o:spid="_x0000_i1035" style="width:399pt;height:232.5pt" o:ole="" o:preferrelative="t" stroked="f">
            <v:imagedata r:id="rId26" o:title="" croptop="10659f" cropleft="8384f"/>
          </v:rect>
          <o:OLEObject Type="Embed" ProgID="StaticMetafile" ShapeID="rectole0000000010" DrawAspect="Content" ObjectID="_1794751950" r:id="rId27"/>
        </w:object>
      </w:r>
    </w:p>
    <w:p w14:paraId="58DAD867" w14:textId="1B5E4505" w:rsidR="00F27BBA" w:rsidRPr="00E2740E" w:rsidRDefault="00E2740E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10974" w:dyaOrig="6661" w14:anchorId="295020C7">
          <v:rect id="rectole0000000011" o:spid="_x0000_i1036" style="width:428.25pt;height:250.5pt" o:ole="" o:preferrelative="t" stroked="f">
            <v:imagedata r:id="rId28" o:title="" croptop="10351f" cropleft="8396f"/>
          </v:rect>
          <o:OLEObject Type="Embed" ProgID="StaticMetafile" ShapeID="rectole0000000011" DrawAspect="Content" ObjectID="_1794751951" r:id="rId29"/>
        </w:object>
      </w:r>
    </w:p>
    <w:p w14:paraId="5EACBB56" w14:textId="1D290D8C" w:rsidR="00F27BBA" w:rsidRPr="00E2740E" w:rsidRDefault="00E2740E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10974" w:dyaOrig="6661" w14:anchorId="020647F1">
          <v:rect id="rectole0000000012" o:spid="_x0000_i1037" style="width:402pt;height:238.5pt" o:ole="" o:preferrelative="t" stroked="f">
            <v:imagedata r:id="rId30" o:title="" croptop="10055f" cropleft="8721f"/>
          </v:rect>
          <o:OLEObject Type="Embed" ProgID="StaticMetafile" ShapeID="rectole0000000012" DrawAspect="Content" ObjectID="_1794751952" r:id="rId31"/>
        </w:object>
      </w:r>
    </w:p>
    <w:p w14:paraId="239BBCDE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28A95655" w14:textId="77777777" w:rsidR="00F27BBA" w:rsidRPr="00E2740E" w:rsidRDefault="00000000">
      <w:pPr>
        <w:numPr>
          <w:ilvl w:val="0"/>
          <w:numId w:val="3"/>
        </w:numPr>
        <w:spacing w:after="0" w:line="276" w:lineRule="auto"/>
        <w:ind w:left="720" w:hanging="360"/>
        <w:rPr>
          <w:rFonts w:ascii="Times New Roman" w:eastAsia="Arial" w:hAnsi="Times New Roman" w:cs="Times New Roman"/>
          <w:sz w:val="28"/>
          <w:szCs w:val="28"/>
          <w:u w:val="single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Получение структуры базы данных. Injection.</w:t>
      </w:r>
    </w:p>
    <w:p w14:paraId="0361D1E0" w14:textId="77777777" w:rsidR="00F27BBA" w:rsidRPr="00E2740E" w:rsidRDefault="00000000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- выполняем поисковый запрос и находим его в POST - /rest/products/search?q=</w:t>
      </w:r>
    </w:p>
    <w:p w14:paraId="5ABD2D6E" w14:textId="77777777" w:rsidR="00F27BBA" w:rsidRPr="00E2740E" w:rsidRDefault="00000000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- отправляем на репитер, дополняем запрос аргументом banana, получим корректный ответ; отправив ‘ получим сообщение об ошибке и понимание, что используется sqlite</w:t>
      </w:r>
    </w:p>
    <w:p w14:paraId="2684B180" w14:textId="77777777" w:rsidR="00F27BBA" w:rsidRPr="00E2740E" w:rsidRDefault="00000000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-используем инъекцию - '</w:t>
      </w:r>
      <w:proofErr w:type="gramStart"/>
      <w:r w:rsidRPr="00E2740E">
        <w:rPr>
          <w:rFonts w:ascii="Times New Roman" w:eastAsia="Arial" w:hAnsi="Times New Roman" w:cs="Times New Roman"/>
          <w:sz w:val="28"/>
          <w:szCs w:val="28"/>
        </w:rPr>
        <w:t>))UNION</w:t>
      </w:r>
      <w:proofErr w:type="gramEnd"/>
      <w:r w:rsidRPr="00E2740E">
        <w:rPr>
          <w:rFonts w:ascii="Times New Roman" w:eastAsia="Arial" w:hAnsi="Times New Roman" w:cs="Times New Roman"/>
          <w:sz w:val="28"/>
          <w:szCs w:val="28"/>
        </w:rPr>
        <w:t>%20SELECT%20sql,2,3,4,5,6,7,8,9%20FROM%20sqlite_master-- и получим ответ со структурой БД</w:t>
      </w:r>
    </w:p>
    <w:p w14:paraId="4B9A3B7D" w14:textId="77777777" w:rsidR="00F27BBA" w:rsidRPr="00E2740E" w:rsidRDefault="00F27BBA">
      <w:pPr>
        <w:spacing w:after="0" w:line="276" w:lineRule="auto"/>
        <w:ind w:left="720"/>
        <w:rPr>
          <w:rFonts w:ascii="Times New Roman" w:eastAsia="Arial" w:hAnsi="Times New Roman" w:cs="Times New Roman"/>
          <w:sz w:val="28"/>
          <w:szCs w:val="28"/>
        </w:rPr>
      </w:pPr>
    </w:p>
    <w:p w14:paraId="76E908E4" w14:textId="6139732F" w:rsidR="00F27BBA" w:rsidRPr="00E2740E" w:rsidRDefault="00E2740E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10974" w:dyaOrig="6661" w14:anchorId="46028D44">
          <v:rect id="rectole0000000013" o:spid="_x0000_i1038" style="width:414.75pt;height:243.75pt" o:ole="" o:preferrelative="t" stroked="f">
            <v:imagedata r:id="rId32" o:title="" croptop="10325f" cropleft="8490f"/>
          </v:rect>
          <o:OLEObject Type="Embed" ProgID="StaticMetafile" ShapeID="rectole0000000013" DrawAspect="Content" ObjectID="_1794751953" r:id="rId33"/>
        </w:object>
      </w:r>
    </w:p>
    <w:p w14:paraId="650714E7" w14:textId="72695FFF" w:rsidR="00F27BBA" w:rsidRPr="00E2740E" w:rsidRDefault="00E2740E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10974" w:dyaOrig="6661" w14:anchorId="6AF243B1">
          <v:rect id="rectole0000000014" o:spid="_x0000_i1039" style="width:398.25pt;height:232.5pt" o:ole="" o:preferrelative="t" stroked="f">
            <v:imagedata r:id="rId34" o:title="" croptop="10659f" cropleft="8498f"/>
          </v:rect>
          <o:OLEObject Type="Embed" ProgID="StaticMetafile" ShapeID="rectole0000000014" DrawAspect="Content" ObjectID="_1794751954" r:id="rId35"/>
        </w:object>
      </w:r>
    </w:p>
    <w:p w14:paraId="5BB9C858" w14:textId="155459C1" w:rsidR="00F27BBA" w:rsidRPr="00E2740E" w:rsidRDefault="00E2740E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10974" w:dyaOrig="6661" w14:anchorId="6B1BD3E9">
          <v:rect id="rectole0000000015" o:spid="_x0000_i1040" style="width:424.5pt;height:246.75pt" o:ole="" o:preferrelative="t" stroked="f">
            <v:imagedata r:id="rId36" o:title="" croptop="10786f" cropleft="8458f"/>
          </v:rect>
          <o:OLEObject Type="Embed" ProgID="StaticMetafile" ShapeID="rectole0000000015" DrawAspect="Content" ObjectID="_1794751955" r:id="rId37"/>
        </w:object>
      </w:r>
    </w:p>
    <w:p w14:paraId="0147BD6D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383AAFD4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  <w:lang w:val="en-US"/>
        </w:rPr>
      </w:pPr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 xml:space="preserve">4.Password </w:t>
      </w:r>
      <w:proofErr w:type="spellStart"/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>Strenght</w:t>
      </w:r>
      <w:proofErr w:type="spellEnd"/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 xml:space="preserve">. </w:t>
      </w:r>
      <w:r w:rsidRPr="00E2740E">
        <w:rPr>
          <w:rFonts w:ascii="Times New Roman" w:eastAsia="Arial" w:hAnsi="Times New Roman" w:cs="Times New Roman"/>
          <w:sz w:val="28"/>
          <w:szCs w:val="28"/>
        </w:rPr>
        <w:t>Перебор</w:t>
      </w:r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 xml:space="preserve"> </w:t>
      </w:r>
      <w:r w:rsidRPr="00E2740E">
        <w:rPr>
          <w:rFonts w:ascii="Times New Roman" w:eastAsia="Arial" w:hAnsi="Times New Roman" w:cs="Times New Roman"/>
          <w:sz w:val="28"/>
          <w:szCs w:val="28"/>
        </w:rPr>
        <w:t>пароля</w:t>
      </w:r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>. A07:2021 – Identification and Authentication Failures</w:t>
      </w:r>
    </w:p>
    <w:p w14:paraId="3E781875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  <w:lang w:val="en-US"/>
        </w:rPr>
      </w:pPr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ab/>
        <w:t>CWE-307: Improper Restriction of Excessive Authentication Attempts</w:t>
      </w:r>
    </w:p>
    <w:p w14:paraId="204F078A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ab/>
      </w:r>
      <w:r w:rsidRPr="00E2740E">
        <w:rPr>
          <w:rFonts w:ascii="Times New Roman" w:eastAsia="Arial" w:hAnsi="Times New Roman" w:cs="Times New Roman"/>
          <w:sz w:val="28"/>
          <w:szCs w:val="28"/>
        </w:rPr>
        <w:t>- пробуем зайти в учетную запись администратора используя его email и случайный пароль</w:t>
      </w:r>
    </w:p>
    <w:p w14:paraId="12E0F41B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ab/>
        <w:t>- находим POST запрос и отправляем его в интрудер</w:t>
      </w:r>
    </w:p>
    <w:p w14:paraId="5B016169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ab/>
        <w:t>- находим позицию для загрузки</w:t>
      </w:r>
    </w:p>
    <w:p w14:paraId="5F02DC6C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ab/>
        <w:t>- добавляем словарь самых распространенных паролей</w:t>
      </w:r>
    </w:p>
    <w:p w14:paraId="0BCF0EED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ab/>
        <w:t>- указываем регулярное выражение для автоматизации процесса и получения данных от сервера</w:t>
      </w:r>
    </w:p>
    <w:p w14:paraId="217C5EF5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ab/>
        <w:t>- запускаем атаку, получаем пароль и токен аутентификации</w:t>
      </w:r>
    </w:p>
    <w:p w14:paraId="3B53B412" w14:textId="15BF1484" w:rsidR="00F27BBA" w:rsidRPr="00E2740E" w:rsidRDefault="00E2740E">
      <w:pPr>
        <w:spacing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8402" w:dyaOrig="5102" w14:anchorId="259D802A">
          <v:rect id="rectole0000000016" o:spid="_x0000_i1152" style="width:363pt;height:214.5pt" o:ole="" o:preferrelative="t" stroked="f">
            <v:imagedata r:id="rId38" o:title="" croptop="10454f" cropleft="8946f"/>
          </v:rect>
          <o:OLEObject Type="Embed" ProgID="StaticMetafile" ShapeID="rectole0000000016" DrawAspect="Content" ObjectID="_1794751956" r:id="rId39"/>
        </w:object>
      </w:r>
    </w:p>
    <w:p w14:paraId="152FF2EE" w14:textId="0B6D5EFA" w:rsidR="00F27BBA" w:rsidRPr="00E2740E" w:rsidRDefault="00E2740E">
      <w:pPr>
        <w:spacing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8402" w:dyaOrig="5102" w14:anchorId="264AA21A">
          <v:rect id="rectole0000000017" o:spid="_x0000_i1042" style="width:366.75pt;height:214.5pt" o:ole="" o:preferrelative="t" stroked="f">
            <v:imagedata r:id="rId40" o:title="" croptop="10457f" cropleft="8275f"/>
          </v:rect>
          <o:OLEObject Type="Embed" ProgID="StaticMetafile" ShapeID="rectole0000000017" DrawAspect="Content" ObjectID="_1794751957" r:id="rId41"/>
        </w:object>
      </w:r>
    </w:p>
    <w:p w14:paraId="6B874683" w14:textId="460C19B7" w:rsidR="00F27BBA" w:rsidRPr="00E2740E" w:rsidRDefault="00E2740E">
      <w:pPr>
        <w:spacing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8402" w:dyaOrig="5102" w14:anchorId="183986EE">
          <v:rect id="rectole0000000018" o:spid="_x0000_i1043" style="width:366.75pt;height:212.25pt" o:ole="" o:preferrelative="t" stroked="f">
            <v:imagedata r:id="rId42" o:title="" croptop="11151f" cropleft="8275f"/>
          </v:rect>
          <o:OLEObject Type="Embed" ProgID="StaticMetafile" ShapeID="rectole0000000018" DrawAspect="Content" ObjectID="_1794751958" r:id="rId43"/>
        </w:object>
      </w:r>
    </w:p>
    <w:p w14:paraId="3FA8F651" w14:textId="07D9AD0D" w:rsidR="00F27BBA" w:rsidRPr="00E2740E" w:rsidRDefault="00E2740E">
      <w:pPr>
        <w:spacing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8402" w:dyaOrig="5102" w14:anchorId="71FA16E0">
          <v:rect id="rectole0000000019" o:spid="_x0000_i1044" style="width:366.75pt;height:212.25pt" o:ole="" o:preferrelative="t" stroked="f">
            <v:imagedata r:id="rId44" o:title="" croptop="10983f" cropleft="8275f"/>
          </v:rect>
          <o:OLEObject Type="Embed" ProgID="StaticMetafile" ShapeID="rectole0000000019" DrawAspect="Content" ObjectID="_1794751959" r:id="rId45"/>
        </w:object>
      </w:r>
    </w:p>
    <w:p w14:paraId="4FFE5C77" w14:textId="055805FA" w:rsidR="00F27BBA" w:rsidRPr="00E2740E" w:rsidRDefault="00E2740E">
      <w:pPr>
        <w:spacing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8402" w:dyaOrig="5102" w14:anchorId="224C74FB">
          <v:rect id="rectole0000000020" o:spid="_x0000_i1045" style="width:364.5pt;height:210pt" o:ole="" o:preferrelative="t" stroked="f">
            <v:imagedata r:id="rId46" o:title="" croptop="11675f" cropleft="8587f"/>
          </v:rect>
          <o:OLEObject Type="Embed" ProgID="StaticMetafile" ShapeID="rectole0000000020" DrawAspect="Content" ObjectID="_1794751960" r:id="rId47"/>
        </w:object>
      </w:r>
    </w:p>
    <w:p w14:paraId="6C2E0F4E" w14:textId="593454A5" w:rsidR="00F27BBA" w:rsidRPr="00E2740E" w:rsidRDefault="00E2740E">
      <w:pPr>
        <w:spacing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8402" w:dyaOrig="5102" w14:anchorId="6A308059">
          <v:rect id="rectole0000000021" o:spid="_x0000_i1046" style="width:366pt;height:206.25pt" o:ole="" o:preferrelative="t" stroked="f">
            <v:imagedata r:id="rId48" o:title="" croptop="12547f" cropleft="8376f"/>
          </v:rect>
          <o:OLEObject Type="Embed" ProgID="StaticMetafile" ShapeID="rectole0000000021" DrawAspect="Content" ObjectID="_1794751961" r:id="rId49"/>
        </w:object>
      </w:r>
    </w:p>
    <w:p w14:paraId="3E0E0784" w14:textId="64D118E9" w:rsidR="00F27BBA" w:rsidRPr="00E2740E" w:rsidRDefault="00E2740E">
      <w:pPr>
        <w:spacing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hAnsi="Times New Roman" w:cs="Times New Roman"/>
          <w:sz w:val="28"/>
          <w:szCs w:val="28"/>
        </w:rPr>
        <w:object w:dxaOrig="8402" w:dyaOrig="5102" w14:anchorId="61B8B4E4">
          <v:rect id="rectole0000000022" o:spid="_x0000_i1047" style="width:364.5pt;height:176.25pt" o:ole="" o:preferrelative="t" stroked="f">
            <v:imagedata r:id="rId50" o:title="" croptop="11132f" cropleft="8682f"/>
          </v:rect>
          <o:OLEObject Type="Embed" ProgID="StaticMetafile" ShapeID="rectole0000000022" DrawAspect="Content" ObjectID="_1794751962" r:id="rId51"/>
        </w:object>
      </w:r>
    </w:p>
    <w:p w14:paraId="3B432740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25934C46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E2740E">
        <w:rPr>
          <w:rFonts w:ascii="Times New Roman" w:eastAsia="Arial" w:hAnsi="Times New Roman" w:cs="Times New Roman"/>
          <w:b/>
          <w:sz w:val="28"/>
          <w:szCs w:val="28"/>
        </w:rPr>
        <w:t xml:space="preserve">Рекомендации по устранению к </w:t>
      </w:r>
      <w:r w:rsidRPr="00E2740E">
        <w:rPr>
          <w:rFonts w:ascii="Times New Roman" w:eastAsia="Arial" w:hAnsi="Times New Roman" w:cs="Times New Roman"/>
          <w:b/>
          <w:color w:val="313131"/>
          <w:sz w:val="28"/>
          <w:szCs w:val="28"/>
          <w:shd w:val="clear" w:color="auto" w:fill="FFFFFF"/>
        </w:rPr>
        <w:t xml:space="preserve">продемонстрированным </w:t>
      </w:r>
      <w:r w:rsidRPr="00E2740E">
        <w:rPr>
          <w:rFonts w:ascii="Times New Roman" w:eastAsia="Arial" w:hAnsi="Times New Roman" w:cs="Times New Roman"/>
          <w:b/>
          <w:sz w:val="28"/>
          <w:szCs w:val="28"/>
        </w:rPr>
        <w:t>уязвимостям.</w:t>
      </w:r>
    </w:p>
    <w:p w14:paraId="1EE1E9AE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5BCE804A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b/>
          <w:sz w:val="28"/>
          <w:szCs w:val="28"/>
        </w:rPr>
        <w:t>Injection (инъекция)</w:t>
      </w:r>
      <w:r w:rsidRPr="00E2740E">
        <w:rPr>
          <w:rFonts w:ascii="Times New Roman" w:eastAsia="Arial" w:hAnsi="Times New Roman" w:cs="Times New Roman"/>
          <w:sz w:val="28"/>
          <w:szCs w:val="28"/>
        </w:rPr>
        <w:t xml:space="preserve"> — это уязвимость, при которой злоумышленник может ввести вредоносный код в приложение через входные данные. Наиболее распространенные виды инъекций включают SQL-инъекцию, NoSQL-инъекцию, OS-инъекцию и LDAP-инъекцию.</w:t>
      </w:r>
    </w:p>
    <w:p w14:paraId="1C1C8D0C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0E5BC9FF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Рекомендации по устранению:</w:t>
      </w:r>
    </w:p>
    <w:p w14:paraId="7260FDCC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Использовать параметризованные запросы и подготовленные выражения:</w:t>
      </w:r>
    </w:p>
    <w:p w14:paraId="0DF563DD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1A04C65E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SQL: параметризованные запросы или подготовленные выражения для предотвращения SQL-инъекций:</w:t>
      </w:r>
    </w:p>
    <w:p w14:paraId="443AB6A6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1B7DE87B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 xml:space="preserve">SELECT * FROM users WHERE username </w:t>
      </w:r>
      <w:proofErr w:type="gramStart"/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>= ?</w:t>
      </w:r>
      <w:proofErr w:type="gramEnd"/>
      <w:r w:rsidRPr="00E2740E">
        <w:rPr>
          <w:rFonts w:ascii="Times New Roman" w:eastAsia="Arial" w:hAnsi="Times New Roman" w:cs="Times New Roman"/>
          <w:sz w:val="28"/>
          <w:szCs w:val="28"/>
          <w:lang w:val="en-US"/>
        </w:rPr>
        <w:t xml:space="preserve"> </w:t>
      </w:r>
      <w:r w:rsidRPr="00E2740E">
        <w:rPr>
          <w:rFonts w:ascii="Times New Roman" w:eastAsia="Arial" w:hAnsi="Times New Roman" w:cs="Times New Roman"/>
          <w:sz w:val="28"/>
          <w:szCs w:val="28"/>
        </w:rPr>
        <w:t xml:space="preserve">AND </w:t>
      </w:r>
      <w:proofErr w:type="spellStart"/>
      <w:r w:rsidRPr="00E2740E">
        <w:rPr>
          <w:rFonts w:ascii="Times New Roman" w:eastAsia="Arial" w:hAnsi="Times New Roman" w:cs="Times New Roman"/>
          <w:sz w:val="28"/>
          <w:szCs w:val="28"/>
        </w:rPr>
        <w:t>password</w:t>
      </w:r>
      <w:proofErr w:type="spellEnd"/>
      <w:r w:rsidRPr="00E2740E">
        <w:rPr>
          <w:rFonts w:ascii="Times New Roman" w:eastAsia="Arial" w:hAnsi="Times New Roman" w:cs="Times New Roman"/>
          <w:sz w:val="28"/>
          <w:szCs w:val="28"/>
        </w:rPr>
        <w:t xml:space="preserve"> </w:t>
      </w:r>
      <w:proofErr w:type="gramStart"/>
      <w:r w:rsidRPr="00E2740E">
        <w:rPr>
          <w:rFonts w:ascii="Times New Roman" w:eastAsia="Arial" w:hAnsi="Times New Roman" w:cs="Times New Roman"/>
          <w:sz w:val="28"/>
          <w:szCs w:val="28"/>
        </w:rPr>
        <w:t>= ?</w:t>
      </w:r>
      <w:proofErr w:type="gramEnd"/>
    </w:p>
    <w:p w14:paraId="484C78EC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38C7BF17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NoSQL: параметризованные запросы или библиотеки, которые автоматически экранируют входные данные.</w:t>
      </w:r>
    </w:p>
    <w:p w14:paraId="61FAA886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68200E58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Использование ORM (Object-Relational Mapping), таких как Hibernate для Java или Sequelize для Node.js, они автоматически экранируют входные данные и предотвращают инъекции.</w:t>
      </w:r>
    </w:p>
    <w:p w14:paraId="30D334DD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319FD588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Валидация и экранирование входных данных:</w:t>
      </w:r>
    </w:p>
    <w:p w14:paraId="5BCF94AD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45879B9F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Валидация и экранирование входных данные перед их использованием в запросах.</w:t>
      </w:r>
    </w:p>
    <w:p w14:paraId="7E69F661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Использование библиотек для валидации и экранирования, такие как OWASP ESAPI.</w:t>
      </w:r>
    </w:p>
    <w:p w14:paraId="421DDC5A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0E9B3EF1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Использование безопасных API и библиотек:</w:t>
      </w:r>
    </w:p>
    <w:p w14:paraId="74CA59A5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11DE14B1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Использование безопасных API и библиотек для выполнения запросов к базе данных.</w:t>
      </w:r>
    </w:p>
    <w:p w14:paraId="0FCC869F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Исключение использования устаревших или небезопасных функций.</w:t>
      </w:r>
    </w:p>
    <w:p w14:paraId="34553DB5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452D0838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Использование механизмов контроля доступа:</w:t>
      </w:r>
    </w:p>
    <w:p w14:paraId="6BA12069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1F6554B5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Ограничение доступа к базе данных только тем пользователям и приложениям, которым это необходимо.</w:t>
      </w:r>
    </w:p>
    <w:p w14:paraId="0D6F6146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Использование принципа наименьших привилегий для управления доступом к базе данных.</w:t>
      </w:r>
    </w:p>
    <w:p w14:paraId="04F372C8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0A87068D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 xml:space="preserve">А </w:t>
      </w:r>
      <w:proofErr w:type="gramStart"/>
      <w:r w:rsidRPr="00E2740E">
        <w:rPr>
          <w:rFonts w:ascii="Times New Roman" w:eastAsia="Arial" w:hAnsi="Times New Roman" w:cs="Times New Roman"/>
          <w:sz w:val="28"/>
          <w:szCs w:val="28"/>
        </w:rPr>
        <w:t>так же</w:t>
      </w:r>
      <w:proofErr w:type="gramEnd"/>
      <w:r w:rsidRPr="00E2740E">
        <w:rPr>
          <w:rFonts w:ascii="Times New Roman" w:eastAsia="Arial" w:hAnsi="Times New Roman" w:cs="Times New Roman"/>
          <w:sz w:val="28"/>
          <w:szCs w:val="28"/>
        </w:rPr>
        <w:t>:</w:t>
      </w:r>
    </w:p>
    <w:p w14:paraId="791302EC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Регулярные обновления и патчи</w:t>
      </w:r>
    </w:p>
    <w:p w14:paraId="6963FE4F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Мониторинг и логирование</w:t>
      </w:r>
    </w:p>
    <w:p w14:paraId="3C20102A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lastRenderedPageBreak/>
        <w:t>Обучение и осведомленность</w:t>
      </w:r>
    </w:p>
    <w:p w14:paraId="3518F194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18F877D6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b/>
          <w:sz w:val="28"/>
          <w:szCs w:val="28"/>
        </w:rPr>
        <w:t>Уязвимость A01:2021-Broken Access Control</w:t>
      </w:r>
      <w:r w:rsidRPr="00E2740E">
        <w:rPr>
          <w:rFonts w:ascii="Times New Roman" w:eastAsia="Arial" w:hAnsi="Times New Roman" w:cs="Times New Roman"/>
          <w:sz w:val="28"/>
          <w:szCs w:val="28"/>
        </w:rPr>
        <w:t xml:space="preserve"> занимает первое место в списке OWASP Top Ten 2021. Она возникает, когда приложение не ограничивает доступ к функциям и данным на основе ролей и привилегий пользователей.</w:t>
      </w:r>
    </w:p>
    <w:p w14:paraId="0F1A01A5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73BDD38E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Рекомендации по устранению уязвимости:</w:t>
      </w:r>
    </w:p>
    <w:p w14:paraId="5469ECC4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7EACF08B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Принцип наименьших привилегий:</w:t>
      </w:r>
    </w:p>
    <w:p w14:paraId="4B95006D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Предоставление пользователям только тех привилегий, которые им действительно необходимы для выполнения их задач.</w:t>
      </w:r>
    </w:p>
    <w:p w14:paraId="2E3E4039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Ограничение доступа к функциям и данным на основе ролей и привилегий.</w:t>
      </w:r>
    </w:p>
    <w:p w14:paraId="25329064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1FDA2352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Проверка доступа на серверной стороне:</w:t>
      </w:r>
    </w:p>
    <w:p w14:paraId="0E89D636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Проверка доступа на серверной стороне, а не только на клиентской.</w:t>
      </w:r>
    </w:p>
    <w:p w14:paraId="58EB8BCA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Нельзя полагаться на клиентскую сторону для проверки доступа, так как клиентские данные могут быть подделаны.</w:t>
      </w:r>
    </w:p>
    <w:p w14:paraId="5F5EAABC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4DC8CCC8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Централизованные механизмы контроля доступа:</w:t>
      </w:r>
    </w:p>
    <w:p w14:paraId="2B64F05F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Использование централизованных систем управления доступом, такие как OAuth, OpenID Connect или другие стандарты аутентификации и авторизации.</w:t>
      </w:r>
    </w:p>
    <w:p w14:paraId="5A662C93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Централизованные системы облегчают управление доступом и обеспечивают единообразную политику безопасности.</w:t>
      </w:r>
    </w:p>
    <w:p w14:paraId="1CC8E8DC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6299F126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 xml:space="preserve">А </w:t>
      </w:r>
      <w:proofErr w:type="gramStart"/>
      <w:r w:rsidRPr="00E2740E">
        <w:rPr>
          <w:rFonts w:ascii="Times New Roman" w:eastAsia="Arial" w:hAnsi="Times New Roman" w:cs="Times New Roman"/>
          <w:sz w:val="28"/>
          <w:szCs w:val="28"/>
        </w:rPr>
        <w:t>так же</w:t>
      </w:r>
      <w:proofErr w:type="gramEnd"/>
      <w:r w:rsidRPr="00E2740E">
        <w:rPr>
          <w:rFonts w:ascii="Times New Roman" w:eastAsia="Arial" w:hAnsi="Times New Roman" w:cs="Times New Roman"/>
          <w:sz w:val="28"/>
          <w:szCs w:val="28"/>
        </w:rPr>
        <w:t>:</w:t>
      </w:r>
    </w:p>
    <w:p w14:paraId="46C5259B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Регулярные обновления и патчи</w:t>
      </w:r>
    </w:p>
    <w:p w14:paraId="14408D3E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Мониторинг и логирование</w:t>
      </w:r>
    </w:p>
    <w:p w14:paraId="0B774683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Обучение и осведомленность</w:t>
      </w:r>
    </w:p>
    <w:p w14:paraId="79D8D1E6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Тестирование безопасности OWASP ZAP или Burp Suite</w:t>
      </w:r>
    </w:p>
    <w:p w14:paraId="0DF95B3F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322E2893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b/>
          <w:sz w:val="28"/>
          <w:szCs w:val="28"/>
        </w:rPr>
        <w:t xml:space="preserve">A07:2021 – Identification and Authentication Failures (Ошибки идентификации и аутентификации) </w:t>
      </w:r>
      <w:r w:rsidRPr="00E2740E">
        <w:rPr>
          <w:rFonts w:ascii="Times New Roman" w:eastAsia="Arial" w:hAnsi="Times New Roman" w:cs="Times New Roman"/>
          <w:sz w:val="28"/>
          <w:szCs w:val="28"/>
        </w:rPr>
        <w:t>— это одна из категорий уязвимостей, перечисленных в списке OWASP Top Ten 2021. Эта категория включает в себя различные проблемы, связанные с неправильной реализацией механизмов идентификации и аутентификации пользователей.</w:t>
      </w:r>
    </w:p>
    <w:p w14:paraId="2FD75B15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73CDF9A3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Рекомендации по защите:</w:t>
      </w:r>
    </w:p>
    <w:p w14:paraId="3FEEC738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465D837D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Использование сильных паролей</w:t>
      </w:r>
      <w:proofErr w:type="gramStart"/>
      <w:r w:rsidRPr="00E2740E">
        <w:rPr>
          <w:rFonts w:ascii="Times New Roman" w:eastAsia="Arial" w:hAnsi="Times New Roman" w:cs="Times New Roman"/>
          <w:sz w:val="28"/>
          <w:szCs w:val="28"/>
        </w:rPr>
        <w:t>: Требовать</w:t>
      </w:r>
      <w:proofErr w:type="gramEnd"/>
      <w:r w:rsidRPr="00E2740E">
        <w:rPr>
          <w:rFonts w:ascii="Times New Roman" w:eastAsia="Arial" w:hAnsi="Times New Roman" w:cs="Times New Roman"/>
          <w:sz w:val="28"/>
          <w:szCs w:val="28"/>
        </w:rPr>
        <w:t xml:space="preserve"> от пользователей использования сложных паролей и регулярно обновлять их.</w:t>
      </w:r>
    </w:p>
    <w:p w14:paraId="0C8A2B94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2BB68616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Безопасное хранение паролей</w:t>
      </w:r>
      <w:proofErr w:type="gramStart"/>
      <w:r w:rsidRPr="00E2740E">
        <w:rPr>
          <w:rFonts w:ascii="Times New Roman" w:eastAsia="Arial" w:hAnsi="Times New Roman" w:cs="Times New Roman"/>
          <w:sz w:val="28"/>
          <w:szCs w:val="28"/>
        </w:rPr>
        <w:t>: Использовать</w:t>
      </w:r>
      <w:proofErr w:type="gramEnd"/>
      <w:r w:rsidRPr="00E2740E">
        <w:rPr>
          <w:rFonts w:ascii="Times New Roman" w:eastAsia="Arial" w:hAnsi="Times New Roman" w:cs="Times New Roman"/>
          <w:sz w:val="28"/>
          <w:szCs w:val="28"/>
        </w:rPr>
        <w:t xml:space="preserve"> сильные алгоритмы хеширования, такие как bcrypt, scrypt или Argon2, для хранения паролей.</w:t>
      </w:r>
    </w:p>
    <w:p w14:paraId="1442D21C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62834706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Внедрение многофакторной аутентификации (MFA)</w:t>
      </w:r>
      <w:proofErr w:type="gramStart"/>
      <w:r w:rsidRPr="00E2740E">
        <w:rPr>
          <w:rFonts w:ascii="Times New Roman" w:eastAsia="Arial" w:hAnsi="Times New Roman" w:cs="Times New Roman"/>
          <w:sz w:val="28"/>
          <w:szCs w:val="28"/>
        </w:rPr>
        <w:t>: Использовать</w:t>
      </w:r>
      <w:proofErr w:type="gramEnd"/>
      <w:r w:rsidRPr="00E2740E">
        <w:rPr>
          <w:rFonts w:ascii="Times New Roman" w:eastAsia="Arial" w:hAnsi="Times New Roman" w:cs="Times New Roman"/>
          <w:sz w:val="28"/>
          <w:szCs w:val="28"/>
        </w:rPr>
        <w:t xml:space="preserve"> дополнительные методы аутентификации для повышения безопасности.</w:t>
      </w:r>
    </w:p>
    <w:p w14:paraId="61489CA0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39AD9219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Управление сессиями</w:t>
      </w:r>
      <w:proofErr w:type="gramStart"/>
      <w:r w:rsidRPr="00E2740E">
        <w:rPr>
          <w:rFonts w:ascii="Times New Roman" w:eastAsia="Arial" w:hAnsi="Times New Roman" w:cs="Times New Roman"/>
          <w:sz w:val="28"/>
          <w:szCs w:val="28"/>
        </w:rPr>
        <w:t>: Правильно</w:t>
      </w:r>
      <w:proofErr w:type="gramEnd"/>
      <w:r w:rsidRPr="00E2740E">
        <w:rPr>
          <w:rFonts w:ascii="Times New Roman" w:eastAsia="Arial" w:hAnsi="Times New Roman" w:cs="Times New Roman"/>
          <w:sz w:val="28"/>
          <w:szCs w:val="28"/>
        </w:rPr>
        <w:t xml:space="preserve"> управлять сессиями пользователей, используя безопасные методы и протоколы.</w:t>
      </w:r>
    </w:p>
    <w:p w14:paraId="52CA991B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41607A59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Защита от атак перебора паролей</w:t>
      </w:r>
      <w:proofErr w:type="gramStart"/>
      <w:r w:rsidRPr="00E2740E">
        <w:rPr>
          <w:rFonts w:ascii="Times New Roman" w:eastAsia="Arial" w:hAnsi="Times New Roman" w:cs="Times New Roman"/>
          <w:sz w:val="28"/>
          <w:szCs w:val="28"/>
        </w:rPr>
        <w:t>: Внедрять</w:t>
      </w:r>
      <w:proofErr w:type="gramEnd"/>
      <w:r w:rsidRPr="00E2740E">
        <w:rPr>
          <w:rFonts w:ascii="Times New Roman" w:eastAsia="Arial" w:hAnsi="Times New Roman" w:cs="Times New Roman"/>
          <w:sz w:val="28"/>
          <w:szCs w:val="28"/>
        </w:rPr>
        <w:t xml:space="preserve"> механизмы защиты от атак перебора паролей, такие как ограничение количества попыток входа или использование CAPTCHA.</w:t>
      </w:r>
    </w:p>
    <w:p w14:paraId="2D42847F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p w14:paraId="6BE1BFA5" w14:textId="77777777" w:rsidR="00F27BBA" w:rsidRPr="00E2740E" w:rsidRDefault="00000000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  <w:r w:rsidRPr="00E2740E">
        <w:rPr>
          <w:rFonts w:ascii="Times New Roman" w:eastAsia="Arial" w:hAnsi="Times New Roman" w:cs="Times New Roman"/>
          <w:sz w:val="28"/>
          <w:szCs w:val="28"/>
        </w:rPr>
        <w:t>Обновление протоколов аутентификации</w:t>
      </w:r>
      <w:proofErr w:type="gramStart"/>
      <w:r w:rsidRPr="00E2740E">
        <w:rPr>
          <w:rFonts w:ascii="Times New Roman" w:eastAsia="Arial" w:hAnsi="Times New Roman" w:cs="Times New Roman"/>
          <w:sz w:val="28"/>
          <w:szCs w:val="28"/>
        </w:rPr>
        <w:t>: Использовать</w:t>
      </w:r>
      <w:proofErr w:type="gramEnd"/>
      <w:r w:rsidRPr="00E2740E">
        <w:rPr>
          <w:rFonts w:ascii="Times New Roman" w:eastAsia="Arial" w:hAnsi="Times New Roman" w:cs="Times New Roman"/>
          <w:sz w:val="28"/>
          <w:szCs w:val="28"/>
        </w:rPr>
        <w:t xml:space="preserve"> современные и безопасные протоколы аутентификации, такие как OAuth 2.0 или OpenID Connect</w:t>
      </w:r>
    </w:p>
    <w:p w14:paraId="4E821008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6EADDCBE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1EFA5D10" w14:textId="77777777" w:rsidR="00F27BBA" w:rsidRPr="00E2740E" w:rsidRDefault="00F27BB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</w:rPr>
      </w:pPr>
    </w:p>
    <w:sectPr w:rsidR="00F27BBA" w:rsidRPr="00E274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AC1BBA"/>
    <w:multiLevelType w:val="multilevel"/>
    <w:tmpl w:val="B5A046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E5F4D01"/>
    <w:multiLevelType w:val="multilevel"/>
    <w:tmpl w:val="DB641D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56C34B51"/>
    <w:multiLevelType w:val="multilevel"/>
    <w:tmpl w:val="742A11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640699024">
    <w:abstractNumId w:val="2"/>
  </w:num>
  <w:num w:numId="2" w16cid:durableId="1038436028">
    <w:abstractNumId w:val="1"/>
  </w:num>
  <w:num w:numId="3" w16cid:durableId="16693590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BBA"/>
    <w:rsid w:val="003372B6"/>
    <w:rsid w:val="00E2740E"/>
    <w:rsid w:val="00F2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6C93C"/>
  <w15:docId w15:val="{943574C6-F9E3-466E-86AC-9A2EA7585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7.bin"/><Relationship Id="rId3" Type="http://schemas.openxmlformats.org/officeDocument/2006/relationships/settings" Target="settings.xml"/><Relationship Id="rId21" Type="http://schemas.openxmlformats.org/officeDocument/2006/relationships/oleObject" Target="embeddings/oleObject8.bin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50" Type="http://schemas.openxmlformats.org/officeDocument/2006/relationships/image" Target="media/image23.png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oleObject" Target="embeddings/oleObject12.bin"/><Relationship Id="rId41" Type="http://schemas.openxmlformats.org/officeDocument/2006/relationships/oleObject" Target="embeddings/oleObject18.bin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53" Type="http://schemas.openxmlformats.org/officeDocument/2006/relationships/theme" Target="theme/theme1.xml"/><Relationship Id="rId5" Type="http://schemas.openxmlformats.org/officeDocument/2006/relationships/hyperlink" Target="https://owasp.org/" TargetMode="Externa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2.bin"/><Relationship Id="rId10" Type="http://schemas.openxmlformats.org/officeDocument/2006/relationships/image" Target="media/image3.png"/><Relationship Id="rId19" Type="http://schemas.openxmlformats.org/officeDocument/2006/relationships/oleObject" Target="embeddings/oleObject7.bin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1072</Words>
  <Characters>6116</Characters>
  <Application>Microsoft Office Word</Application>
  <DocSecurity>0</DocSecurity>
  <Lines>50</Lines>
  <Paragraphs>14</Paragraphs>
  <ScaleCrop>false</ScaleCrop>
  <Company/>
  <LinksUpToDate>false</LinksUpToDate>
  <CharactersWithSpaces>7174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 Дулаев</dc:creator>
  <cp:lastModifiedBy>Давид Дулаев</cp:lastModifiedBy>
  <cp:revision>2</cp:revision>
  <dcterms:created xsi:type="dcterms:W3CDTF">2024-12-03T14:26:00Z</dcterms:created>
  <dcterms:modified xsi:type="dcterms:W3CDTF">2024-12-03T14:26:00Z</dcterms:modified>
</cp:coreProperties>
</file>